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 w:firstLineChars="200"/>
        <w:jc w:val="center"/>
        <w:rPr>
          <w:rFonts w:hint="eastAsia"/>
          <w:sz w:val="28"/>
          <w:szCs w:val="28"/>
        </w:rPr>
      </w:pPr>
      <w:r>
        <w:rPr>
          <w:rFonts w:hint="default"/>
          <w:sz w:val="28"/>
          <w:szCs w:val="28"/>
        </w:rPr>
        <w:t>师德讲坛文字简介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宋燕同志在教育教学岗位上耕耘了</w:t>
      </w:r>
      <w:r>
        <w:rPr>
          <w:rFonts w:hint="default"/>
          <w:sz w:val="24"/>
          <w:szCs w:val="24"/>
        </w:rPr>
        <w:t>近20</w:t>
      </w:r>
      <w:r>
        <w:rPr>
          <w:rFonts w:hint="eastAsia"/>
          <w:sz w:val="24"/>
          <w:szCs w:val="24"/>
        </w:rPr>
        <w:t>年，她身兼数职，凭借着对教育事业的热爱和认真</w:t>
      </w:r>
      <w:r>
        <w:rPr>
          <w:rFonts w:hint="default"/>
          <w:sz w:val="24"/>
          <w:szCs w:val="24"/>
        </w:rPr>
        <w:t>负责</w:t>
      </w:r>
      <w:r>
        <w:rPr>
          <w:rFonts w:hint="eastAsia"/>
          <w:sz w:val="24"/>
          <w:szCs w:val="24"/>
        </w:rPr>
        <w:t>的态度，</w:t>
      </w:r>
      <w:r>
        <w:rPr>
          <w:rFonts w:hint="default"/>
          <w:sz w:val="24"/>
          <w:szCs w:val="24"/>
        </w:rPr>
        <w:t>细致</w:t>
      </w:r>
      <w:r>
        <w:rPr>
          <w:rFonts w:hint="eastAsia"/>
          <w:sz w:val="24"/>
          <w:szCs w:val="24"/>
        </w:rPr>
        <w:t>地做好每一项工作。</w:t>
      </w:r>
    </w:p>
    <w:p>
      <w:pPr>
        <w:spacing w:line="360" w:lineRule="auto"/>
        <w:ind w:firstLine="480" w:firstLineChars="200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各项工作一览：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/>
          <w:sz w:val="24"/>
          <w:szCs w:val="24"/>
        </w:rPr>
      </w:pPr>
      <w:r>
        <w:rPr>
          <w:rFonts w:hint="default"/>
          <w:sz w:val="24"/>
          <w:szCs w:val="24"/>
        </w:rPr>
        <w:t>高三等级考两个班教学任务，兼高三政治备课组长。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/>
          <w:sz w:val="24"/>
          <w:szCs w:val="24"/>
        </w:rPr>
      </w:pPr>
      <w:r>
        <w:rPr>
          <w:rFonts w:hint="default"/>
          <w:sz w:val="24"/>
          <w:szCs w:val="24"/>
        </w:rPr>
        <w:t>高二合格考两个班教学任务。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/>
          <w:sz w:val="24"/>
          <w:szCs w:val="24"/>
        </w:rPr>
      </w:pPr>
      <w:r>
        <w:rPr>
          <w:rFonts w:hint="default"/>
          <w:sz w:val="24"/>
          <w:szCs w:val="24"/>
        </w:rPr>
        <w:t>金山区高中思想政治课兼职教研员。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/>
          <w:sz w:val="24"/>
          <w:szCs w:val="24"/>
        </w:rPr>
      </w:pPr>
      <w:r>
        <w:rPr>
          <w:rFonts w:hint="default"/>
          <w:sz w:val="24"/>
          <w:szCs w:val="24"/>
        </w:rPr>
        <w:t>金山区第七届“明天的导师”工程学科导师，项目研究负责人。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/>
          <w:sz w:val="24"/>
          <w:szCs w:val="24"/>
        </w:rPr>
      </w:pPr>
      <w:r>
        <w:rPr>
          <w:rFonts w:hint="default"/>
          <w:sz w:val="24"/>
          <w:szCs w:val="24"/>
        </w:rPr>
        <w:t>校办主任，协调各项行政工作、档案、对外接待、公务车管理等工作。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/>
          <w:sz w:val="24"/>
          <w:szCs w:val="24"/>
        </w:rPr>
      </w:pPr>
      <w:r>
        <w:rPr>
          <w:rFonts w:hint="default"/>
          <w:sz w:val="24"/>
          <w:szCs w:val="24"/>
        </w:rPr>
        <w:t>学校信息员，各项宣传工作，网站新闻审核等工作。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/>
          <w:sz w:val="24"/>
          <w:szCs w:val="24"/>
        </w:rPr>
      </w:pPr>
      <w:r>
        <w:rPr>
          <w:rFonts w:hint="default"/>
          <w:sz w:val="24"/>
          <w:szCs w:val="24"/>
        </w:rPr>
        <w:t>学校微信公众号责任编辑，负责文字、内容等审核。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/>
          <w:sz w:val="24"/>
          <w:szCs w:val="24"/>
        </w:rPr>
      </w:pPr>
      <w:r>
        <w:rPr>
          <w:rFonts w:hint="default"/>
          <w:sz w:val="24"/>
          <w:szCs w:val="24"/>
        </w:rPr>
        <w:t>学校督导管理员，对接上级部门对学校的各类督导工作。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/>
          <w:sz w:val="24"/>
          <w:szCs w:val="24"/>
        </w:rPr>
      </w:pPr>
      <w:r>
        <w:rPr>
          <w:rFonts w:hint="default"/>
          <w:sz w:val="24"/>
          <w:szCs w:val="24"/>
        </w:rPr>
        <w:t>任学校人事干部近10年，2019年1月卸任。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/>
          <w:sz w:val="24"/>
          <w:szCs w:val="24"/>
        </w:rPr>
      </w:pPr>
      <w:r>
        <w:rPr>
          <w:rFonts w:hint="default"/>
          <w:sz w:val="24"/>
          <w:szCs w:val="24"/>
        </w:rPr>
        <w:t>学校党总支组织委员，负责党费收缴、党员信息网上管理等。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/>
          <w:sz w:val="24"/>
          <w:szCs w:val="24"/>
        </w:rPr>
      </w:pPr>
      <w:r>
        <w:rPr>
          <w:rFonts w:hint="default"/>
          <w:sz w:val="24"/>
          <w:szCs w:val="24"/>
        </w:rPr>
        <w:t>学校工会经审会主任，协助做好工会经费管理等工作。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/>
          <w:sz w:val="24"/>
          <w:szCs w:val="24"/>
        </w:rPr>
      </w:pPr>
      <w:r>
        <w:rPr>
          <w:rFonts w:hint="default"/>
          <w:sz w:val="24"/>
          <w:szCs w:val="24"/>
        </w:rPr>
        <w:t>海棠居民区党支部兼职委员，做好社区和学校的沟通等工作。</w:t>
      </w:r>
    </w:p>
    <w:p>
      <w:pPr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spacing w:line="360" w:lineRule="auto"/>
        <w:jc w:val="center"/>
        <w:rPr>
          <w:b/>
          <w:sz w:val="24"/>
          <w:szCs w:val="24"/>
        </w:rPr>
      </w:pPr>
      <w:r>
        <w:rPr>
          <w:rFonts w:hint="default"/>
          <w:b/>
          <w:sz w:val="24"/>
          <w:szCs w:val="24"/>
        </w:rPr>
        <w:t>勤</w:t>
      </w:r>
      <w:r>
        <w:rPr>
          <w:rFonts w:hint="eastAsia"/>
          <w:b/>
          <w:sz w:val="24"/>
          <w:szCs w:val="24"/>
        </w:rPr>
        <w:t>于开拓的教学骨干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作为政治教师，宋燕同志始终把夯实专业基础作为自己的首要任务，积极投身于教学实践。在“以学生发展为本”的思想指导下，</w:t>
      </w:r>
      <w:r>
        <w:rPr>
          <w:sz w:val="24"/>
          <w:szCs w:val="24"/>
        </w:rPr>
        <w:t>关注学生</w:t>
      </w:r>
      <w:r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>学习过程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学习方法，</w:t>
      </w:r>
      <w:r>
        <w:rPr>
          <w:rFonts w:hint="eastAsia"/>
          <w:sz w:val="24"/>
          <w:szCs w:val="24"/>
        </w:rPr>
        <w:t>提升学生的学科素养</w:t>
      </w:r>
      <w:r>
        <w:rPr>
          <w:sz w:val="24"/>
          <w:szCs w:val="24"/>
        </w:rPr>
        <w:t>。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她是金山区“明天的导师工程”第四、五届学科骨干教师，</w:t>
      </w:r>
      <w:r>
        <w:rPr>
          <w:rFonts w:hint="default"/>
          <w:sz w:val="24"/>
          <w:szCs w:val="24"/>
        </w:rPr>
        <w:t>第七届学科导师，</w:t>
      </w:r>
      <w:r>
        <w:rPr>
          <w:rFonts w:hint="eastAsia"/>
          <w:sz w:val="24"/>
          <w:szCs w:val="24"/>
        </w:rPr>
        <w:t>多年来在高中思想政治学科教学上成果斐然。她曾获得上海市中青年教学评优二等奖、金山区教学评优一等奖。她善于根据学情开展教学，</w:t>
      </w:r>
      <w:r>
        <w:rPr>
          <w:rFonts w:hint="default"/>
          <w:sz w:val="24"/>
          <w:szCs w:val="24"/>
        </w:rPr>
        <w:t>着力提高课堂教学效率，</w:t>
      </w:r>
      <w:r>
        <w:rPr>
          <w:rFonts w:hint="eastAsia"/>
          <w:sz w:val="24"/>
          <w:szCs w:val="24"/>
        </w:rPr>
        <w:t>无论是高考艺术类考生，还是基础薄弱的学困生，</w:t>
      </w:r>
      <w:r>
        <w:rPr>
          <w:rFonts w:hint="default"/>
          <w:sz w:val="24"/>
          <w:szCs w:val="24"/>
        </w:rPr>
        <w:t>积极寻找</w:t>
      </w:r>
      <w:r>
        <w:rPr>
          <w:rFonts w:hint="eastAsia"/>
          <w:sz w:val="24"/>
          <w:szCs w:val="24"/>
        </w:rPr>
        <w:t>突破口，在提高他们学习兴趣的同时，提高学习的有效性。201</w:t>
      </w:r>
      <w:r>
        <w:rPr>
          <w:rFonts w:hint="default"/>
          <w:sz w:val="24"/>
          <w:szCs w:val="24"/>
        </w:rPr>
        <w:t>8</w:t>
      </w:r>
      <w:r>
        <w:rPr>
          <w:rFonts w:hint="eastAsia"/>
          <w:sz w:val="24"/>
          <w:szCs w:val="24"/>
        </w:rPr>
        <w:t>年</w:t>
      </w:r>
      <w:r>
        <w:rPr>
          <w:rFonts w:hint="default"/>
          <w:sz w:val="24"/>
          <w:szCs w:val="24"/>
        </w:rPr>
        <w:t>首次任教高三政治等级考，学生取得</w:t>
      </w:r>
      <w:r>
        <w:rPr>
          <w:rFonts w:hint="eastAsia"/>
          <w:sz w:val="24"/>
          <w:szCs w:val="24"/>
        </w:rPr>
        <w:t>优异成绩。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她善于学习、乐于实践，</w:t>
      </w:r>
      <w:r>
        <w:rPr>
          <w:rFonts w:hint="default"/>
          <w:sz w:val="24"/>
          <w:szCs w:val="24"/>
        </w:rPr>
        <w:t>积极</w:t>
      </w:r>
      <w:r>
        <w:rPr>
          <w:rFonts w:hint="eastAsia"/>
          <w:sz w:val="24"/>
          <w:szCs w:val="24"/>
        </w:rPr>
        <w:t>参加市级研究项目</w:t>
      </w:r>
      <w:r>
        <w:rPr>
          <w:rFonts w:hint="default"/>
          <w:sz w:val="24"/>
          <w:szCs w:val="24"/>
        </w:rPr>
        <w:t>和培训学习</w:t>
      </w:r>
      <w:r>
        <w:rPr>
          <w:rFonts w:hint="eastAsia"/>
          <w:sz w:val="24"/>
          <w:szCs w:val="24"/>
        </w:rPr>
        <w:t>，开拓自己视野的同时，向自我挑战。在学科核心素养培育、德育一体化、教学微课制作等方面积极实践，始终紧跟教育教学改革的步伐。</w:t>
      </w:r>
    </w:p>
    <w:p>
      <w:pPr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兢兢业业的管理者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宋燕同志兼任校办、人事、党务等多项行政管理工作，平日里总是忙忙碌碌，凭借着对工作的高度责任心，默默地把工作做好。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default"/>
          <w:sz w:val="24"/>
          <w:szCs w:val="24"/>
        </w:rPr>
        <w:t>过去十年间，</w:t>
      </w:r>
      <w:r>
        <w:rPr>
          <w:rFonts w:hint="eastAsia"/>
          <w:sz w:val="24"/>
          <w:szCs w:val="24"/>
        </w:rPr>
        <w:t>她长期担任学校人事干部，得到广大教职工的信赖和支持。人事工作是一项政策性、原则性极强的工作，面对群众最关心的利益问题，她从不怕繁琐，努力把工作做细、</w:t>
      </w:r>
      <w:r>
        <w:rPr>
          <w:rFonts w:hint="default"/>
          <w:sz w:val="24"/>
          <w:szCs w:val="24"/>
        </w:rPr>
        <w:t>做</w:t>
      </w:r>
      <w:bookmarkStart w:id="0" w:name="_GoBack"/>
      <w:bookmarkEnd w:id="0"/>
      <w:r>
        <w:rPr>
          <w:rFonts w:hint="eastAsia"/>
          <w:sz w:val="24"/>
          <w:szCs w:val="24"/>
        </w:rPr>
        <w:t>透明，让大家真正了解和放心。近几年，学校面临绩效工资改革、岗位设置、退休教职工津补贴等较为复杂的工作，她总是认真钻研、把握政策，结合学校情况确定工作思路，配合学校领导平稳地完成各项改革。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2015年起，宋燕同志兼任校办的工作，在这个全新的工作岗位上，她勤学钻研，以最快的速度适应并开展工作。她以“程序、精致、实效”为自己的工作要求，坚持制度化、规范化管理。梳理学校管理制度，严格规范执行程序，把工作做得扎实、细致。她乐于开拓，引领青年教师成立微信公众号项目组，为学校宣传工作开拓新的渠道。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作为学校党总支的组织委员，同时又是教育局党代表，宋燕同志认真履职、积极发挥作用。发挥学科特长，她先后为全校党员进行了党的十八届三中全会、四中全会的学习辅导。利用人事工作的特长，做好党员信息管理、党费收缴等日常党务工作。担任学校附近的海棠居民区兼职委员，她架起学校与社区沟通的桥梁。</w:t>
      </w:r>
    </w:p>
    <w:p>
      <w:pPr>
        <w:spacing w:line="360" w:lineRule="auto"/>
        <w:ind w:firstLine="48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宋燕同志先后在学校工会担任工会委员（女工委员）、工会经审会主任，无论是走访慰问、教职工活动，还是退休教职工福利待遇，哪里有需要，她都会尽其所能。</w:t>
      </w:r>
    </w:p>
    <w:p>
      <w:pPr>
        <w:spacing w:line="360" w:lineRule="auto"/>
        <w:ind w:firstLine="480"/>
        <w:jc w:val="center"/>
        <w:rPr>
          <w:rFonts w:hint="default"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云南普洱结对帮扶工作</w:t>
      </w:r>
    </w:p>
    <w:p>
      <w:pPr>
        <w:spacing w:line="360" w:lineRule="auto"/>
        <w:ind w:firstLine="480"/>
        <w:jc w:val="left"/>
        <w:rPr>
          <w:rFonts w:hint="eastAsia"/>
          <w:sz w:val="24"/>
          <w:szCs w:val="24"/>
        </w:rPr>
      </w:pPr>
      <w:r>
        <w:rPr>
          <w:rFonts w:hint="default"/>
          <w:sz w:val="24"/>
          <w:szCs w:val="24"/>
        </w:rPr>
        <w:t>2018年6月17日至7月14日，受金山区教育局委派，赴云南省普洱市墨江、宁洱、镇远、景东四个县讲学，先后在当地10所高中上课，与当地教师开展学科教研等活动，将上海地区的教育教学理念、新高考改革的实践经验等与贫困地区学校和教师共同分享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815CB"/>
    <w:multiLevelType w:val="singleLevel"/>
    <w:tmpl w:val="5CA815CB"/>
    <w:lvl w:ilvl="0" w:tentative="0">
      <w:start w:val="1"/>
      <w:numFmt w:val="decimal"/>
      <w:lvlText w:val="%1.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ABB"/>
    <w:rsid w:val="00231040"/>
    <w:rsid w:val="004D29D9"/>
    <w:rsid w:val="00680DAE"/>
    <w:rsid w:val="008348F8"/>
    <w:rsid w:val="008E4AD8"/>
    <w:rsid w:val="0090201B"/>
    <w:rsid w:val="009E049A"/>
    <w:rsid w:val="00B04CF5"/>
    <w:rsid w:val="00B3454B"/>
    <w:rsid w:val="00B51B5D"/>
    <w:rsid w:val="00B612A4"/>
    <w:rsid w:val="00B75D7B"/>
    <w:rsid w:val="00B83ABB"/>
    <w:rsid w:val="00C01DF8"/>
    <w:rsid w:val="00C2173C"/>
    <w:rsid w:val="00C87697"/>
    <w:rsid w:val="00CE151F"/>
    <w:rsid w:val="00DD7B7D"/>
    <w:rsid w:val="00E470E4"/>
    <w:rsid w:val="00F6114C"/>
    <w:rsid w:val="37FF003E"/>
    <w:rsid w:val="6DED5D86"/>
    <w:rsid w:val="7DF56D2F"/>
    <w:rsid w:val="E5DFD97E"/>
    <w:rsid w:val="FAEEFB0C"/>
    <w:rsid w:val="FDEB3DD6"/>
    <w:rsid w:val="FF7B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2</Pages>
  <Words>227</Words>
  <Characters>1294</Characters>
  <Lines>10</Lines>
  <Paragraphs>3</Paragraphs>
  <ScaleCrop>false</ScaleCrop>
  <LinksUpToDate>false</LinksUpToDate>
  <CharactersWithSpaces>1518</CharactersWithSpaces>
  <Application>WPS Office_1.0.0.1203_F1E327BC-269C-435d-A152-05C5408002CA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2017-04-15T23:46:00Z</dcterms:created>
  <dc:creator>Lenovo User</dc:creator>
  <cp:lastModifiedBy>taotao2357</cp:lastModifiedBy>
  <dcterms:modified xsi:type="dcterms:W3CDTF">2019-04-06T18:47:41Z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2052-1.0.0.1203</vt:lpwstr>
  </property>
</Properties>
</file>